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6"/>
        <w:gridCol w:w="2372"/>
        <w:gridCol w:w="3079"/>
        <w:gridCol w:w="3363"/>
      </w:tblGrid>
      <w:tr w:rsidR="007603EE" w:rsidRPr="0085682C" w14:paraId="63BD692C" w14:textId="77777777" w:rsidTr="00B75A83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B75A83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B75A83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B75A83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B75A83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7C5F73E6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14B20CC0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B75A83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443D274A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Постав</w:t>
            </w:r>
            <w:r w:rsidR="00CD1CA5">
              <w:rPr>
                <w:szCs w:val="24"/>
              </w:rPr>
              <w:t>ка автомобильных АКБ</w:t>
            </w:r>
          </w:p>
        </w:tc>
      </w:tr>
      <w:tr w:rsidR="007603EE" w:rsidRPr="0085682C" w14:paraId="631DD638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34DC6887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7BBF70CC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2A9C6D2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014E1F4C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409B518D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4AA88A24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B75A83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1D8D292A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B75A83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02AC551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B75A8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bookmarkStart w:id="4" w:name="_GoBack"/>
            <w:bookmarkEnd w:id="4"/>
            <w:proofErr w:type="spellEnd"/>
          </w:p>
        </w:tc>
      </w:tr>
      <w:tr w:rsidR="007603EE" w:rsidRPr="0085682C" w14:paraId="1E06A2A8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79B6EB82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388E4AE6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Pr="003E3692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sz w:val="22"/>
                      <w:szCs w:val="20"/>
                    </w:rPr>
                  </w:pPr>
                  <w:r w:rsidRPr="003E3692">
                    <w:rPr>
                      <w:b/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0456157C" w:rsidR="007603EE" w:rsidRPr="003E3692" w:rsidRDefault="00797007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sz w:val="22"/>
                      <w:szCs w:val="20"/>
                    </w:rPr>
                  </w:pPr>
                  <w:r w:rsidRPr="003E3692">
                    <w:rPr>
                      <w:b/>
                      <w:sz w:val="22"/>
                      <w:szCs w:val="20"/>
                    </w:rPr>
                    <w:t xml:space="preserve">Шевченко </w:t>
                  </w:r>
                  <w:proofErr w:type="gramStart"/>
                  <w:r w:rsidRPr="003E3692">
                    <w:rPr>
                      <w:b/>
                      <w:sz w:val="22"/>
                      <w:szCs w:val="20"/>
                    </w:rPr>
                    <w:t>С.П.</w:t>
                  </w:r>
                  <w:proofErr w:type="gramEnd"/>
                  <w:r w:rsidR="00BE3857" w:rsidRPr="003E3692">
                    <w:rPr>
                      <w:b/>
                      <w:sz w:val="22"/>
                      <w:szCs w:val="20"/>
                    </w:rPr>
                    <w:t>.</w:t>
                  </w:r>
                  <w:r w:rsidR="007603EE" w:rsidRPr="003E3692">
                    <w:rPr>
                      <w:b/>
                      <w:sz w:val="22"/>
                      <w:szCs w:val="20"/>
                    </w:rPr>
                    <w:t>, 8 (</w:t>
                  </w:r>
                  <w:r w:rsidR="003E3692">
                    <w:rPr>
                      <w:b/>
                      <w:sz w:val="22"/>
                      <w:szCs w:val="20"/>
                    </w:rPr>
                    <w:t>989</w:t>
                  </w:r>
                  <w:r w:rsidR="007603EE" w:rsidRPr="003E3692">
                    <w:rPr>
                      <w:b/>
                      <w:sz w:val="22"/>
                      <w:szCs w:val="20"/>
                    </w:rPr>
                    <w:t xml:space="preserve">) </w:t>
                  </w:r>
                  <w:r w:rsidR="003E3692" w:rsidRPr="003E3692">
                    <w:rPr>
                      <w:b/>
                      <w:sz w:val="22"/>
                      <w:szCs w:val="20"/>
                    </w:rPr>
                    <w:t>2</w:t>
                  </w:r>
                  <w:r w:rsidR="00195599">
                    <w:rPr>
                      <w:b/>
                      <w:sz w:val="22"/>
                      <w:szCs w:val="20"/>
                    </w:rPr>
                    <w:t>59</w:t>
                  </w:r>
                  <w:r w:rsidR="003E3692" w:rsidRPr="003E3692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="00195599">
                    <w:rPr>
                      <w:b/>
                      <w:sz w:val="22"/>
                      <w:szCs w:val="20"/>
                    </w:rPr>
                    <w:t>23 23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B75A8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</w:t>
            </w:r>
            <w:r w:rsidRPr="0085682C">
              <w:rPr>
                <w:sz w:val="20"/>
                <w:szCs w:val="20"/>
              </w:rPr>
              <w:lastRenderedPageBreak/>
              <w:t xml:space="preserve">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3240C86E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lastRenderedPageBreak/>
              <w:t>«</w:t>
            </w:r>
            <w:r w:rsidR="00CD1CA5">
              <w:rPr>
                <w:szCs w:val="20"/>
              </w:rPr>
              <w:t>05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CD1CA5">
              <w:rPr>
                <w:szCs w:val="20"/>
              </w:rPr>
              <w:t>апреля</w:t>
            </w:r>
            <w:r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B75A83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4423CA3F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62E0C64C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 w:rsidR="00CD1CA5">
                    <w:rPr>
                      <w:szCs w:val="20"/>
                    </w:rPr>
                    <w:t>05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 w:rsidR="00CD1CA5">
                    <w:rPr>
                      <w:szCs w:val="20"/>
                    </w:rPr>
                    <w:t>апреля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54A7E88C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59B3D114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255FA741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CD1CA5">
                    <w:t>12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CD1CA5">
                    <w:rPr>
                      <w:szCs w:val="20"/>
                    </w:rPr>
                    <w:t>апреля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B75A83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0E381723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797007" w:rsidRDefault="007603EE" w:rsidP="007603EE">
                        <w:pPr>
                          <w:ind w:firstLine="0"/>
                        </w:pPr>
                        <w:r w:rsidRPr="00797007"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B75A83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4C891A69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10CACBCF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CD1CA5">
                    <w:rPr>
                      <w:szCs w:val="20"/>
                      <w:shd w:val="clear" w:color="auto" w:fill="FFFFFF" w:themeFill="background1"/>
                    </w:rPr>
                    <w:t>12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CD1CA5">
                    <w:rPr>
                      <w:szCs w:val="20"/>
                    </w:rPr>
                    <w:t>апреля</w:t>
                  </w:r>
                  <w:r w:rsidR="00575412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="00CD1CA5">
                    <w:rPr>
                      <w:szCs w:val="20"/>
                      <w:shd w:val="clear" w:color="auto" w:fill="FFFFFF" w:themeFill="background1"/>
                    </w:rPr>
                    <w:t>9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B75A83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46081785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3803FA3A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416C6E3E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CD1CA5">
                    <w:rPr>
                      <w:szCs w:val="20"/>
                    </w:rPr>
                    <w:t>12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CD1CA5">
                    <w:rPr>
                      <w:szCs w:val="20"/>
                    </w:rPr>
                    <w:t>апреля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 w:rsidR="00CD1CA5">
                    <w:rPr>
                      <w:szCs w:val="20"/>
                    </w:rPr>
                    <w:t>10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B75A8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0DEAFF5D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B75A8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4BC05859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B75A8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1573BD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1573BD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1573BD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5E2F23E6" w:rsidR="007603EE" w:rsidRPr="001573BD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573BD">
                          <w:rPr>
                            <w:szCs w:val="20"/>
                          </w:rPr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1573BD" w:rsidRDefault="007603EE" w:rsidP="007603EE">
                        <w:pPr>
                          <w:ind w:firstLine="0"/>
                        </w:pPr>
                        <w:r w:rsidRPr="001573BD">
                          <w:t>C даты размещения Извещения до даты окончания подачи заявок.</w:t>
                        </w:r>
                      </w:p>
                    </w:tc>
                  </w:tr>
                </w:tbl>
                <w:p w14:paraId="08CE479A" w14:textId="77777777" w:rsidR="007603EE" w:rsidRPr="001573BD" w:rsidRDefault="007603EE" w:rsidP="007603EE">
                  <w:pPr>
                    <w:ind w:firstLine="0"/>
                    <w:jc w:val="left"/>
                  </w:pPr>
                </w:p>
              </w:tc>
            </w:tr>
          </w:tbl>
          <w:p w14:paraId="75C496DC" w14:textId="77777777" w:rsidR="007603EE" w:rsidRPr="001573BD" w:rsidRDefault="007603EE" w:rsidP="007603EE">
            <w:pPr>
              <w:ind w:firstLine="0"/>
              <w:rPr>
                <w:szCs w:val="20"/>
                <w:lang w:bidi="he-IL"/>
              </w:rPr>
            </w:pPr>
          </w:p>
        </w:tc>
      </w:tr>
      <w:tr w:rsidR="007603EE" w:rsidRPr="0085682C" w14:paraId="5606DC50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6D74F604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CD1CA5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41B85AD8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195599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72E71CA6" w:rsidR="007603EE" w:rsidRPr="0085682C" w:rsidRDefault="007603EE" w:rsidP="007603EE">
                  <w:pPr>
                    <w:ind w:firstLine="0"/>
                  </w:pPr>
                  <w:r w:rsidRPr="0085682C">
                    <w:lastRenderedPageBreak/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65016526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436C8BD1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B75A8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39075AAF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43" type="#_x0000_t75" style="width:12.75pt;height:18.75pt" o:ole="">
                        <v:imagedata r:id="rId48" o:title=""/>
                      </v:shape>
                      <w:control r:id="rId49" w:name="CheckBox212626311" w:shapeid="_x0000_i1143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604363AE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41" type="#_x0000_t75" style="width:12.75pt;height:18.75pt" o:ole="">
                        <v:imagedata r:id="rId50" o:title=""/>
                      </v:shape>
                      <w:control r:id="rId51" w:name="CheckBox212626312" w:shapeid="_x0000_i1141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  <w:tr w:rsidR="000A1D29" w:rsidRPr="0085682C" w14:paraId="38E6CACF" w14:textId="77777777" w:rsidTr="00B75A83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35677F2" w14:textId="55B70640" w:rsidR="000A1D29" w:rsidRPr="0085682C" w:rsidRDefault="000A1D29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44699C" w14:textId="7FB8EA04" w:rsidR="000A1D29" w:rsidRDefault="000A1D29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особенности: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0D5B6" w14:textId="77777777" w:rsidR="000A1D29" w:rsidRPr="00B75A83" w:rsidRDefault="00B75A83" w:rsidP="007603E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>Заказчик вправе принять решение об отказе от заключения договора в соответствии с законодательством РФ в следующих случаях:</w:t>
            </w:r>
          </w:p>
          <w:p w14:paraId="7C481E3A" w14:textId="77777777" w:rsidR="00B75A83" w:rsidRDefault="00B75A83" w:rsidP="00B75A83">
            <w:pPr>
              <w:tabs>
                <w:tab w:val="clear" w:pos="1134"/>
              </w:tabs>
              <w:kinsoku/>
              <w:overflowPunct/>
              <w:autoSpaceDE/>
              <w:autoSpaceDN/>
              <w:spacing w:after="150"/>
              <w:ind w:firstLine="0"/>
              <w:jc w:val="left"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Изменение финансовых, инвестиционных, производственных и иных программ, оказавших влияние на потребность в данной закупке;</w:t>
            </w:r>
          </w:p>
          <w:p w14:paraId="608644A8" w14:textId="656F5CCD" w:rsidR="00B75A83" w:rsidRDefault="00B75A83" w:rsidP="00B75A83">
            <w:pPr>
              <w:tabs>
                <w:tab w:val="clear" w:pos="1134"/>
              </w:tabs>
              <w:kinsoku/>
              <w:overflowPunct/>
              <w:autoSpaceDE/>
              <w:autoSpaceDN/>
              <w:spacing w:after="150"/>
              <w:ind w:firstLine="0"/>
              <w:jc w:val="left"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Изменение потребности в продукции, в том числе изменение характеристик продукции, при наличии утверждения таких изменений руководителем заказчика</w:t>
            </w:r>
            <w:r>
              <w:rPr>
                <w:rFonts w:eastAsiaTheme="minorEastAsia"/>
                <w:szCs w:val="24"/>
              </w:rPr>
              <w:t>;</w:t>
            </w:r>
          </w:p>
          <w:p w14:paraId="5FF87F1B" w14:textId="77777777" w:rsidR="00B75A83" w:rsidRDefault="00B75A83" w:rsidP="00B75A8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>При возникновении обстоятельств непреодолимой силы, подтвержденных соответствующим документом и влияющих на целесообразность закупки</w:t>
            </w: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99FD230" w14:textId="75BC9DA3" w:rsidR="00B75A83" w:rsidRPr="00B75A83" w:rsidRDefault="00B75A83" w:rsidP="00B75A8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>Необходимость исполнения предписаний антимонопольного органа и/или рекомендаций арбитражного комитета заказчика и/или иного уполномоченного контролирующего органа</w:t>
            </w:r>
          </w:p>
          <w:p w14:paraId="08166114" w14:textId="77777777" w:rsidR="00B75A83" w:rsidRPr="00B75A83" w:rsidRDefault="00B75A83" w:rsidP="00B75A8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возникновении обстоятельств непреодолимой силы, подтвержденных соответствующим документом и влияющих на целесообразность закупки;</w:t>
            </w:r>
          </w:p>
          <w:p w14:paraId="6295F40E" w14:textId="3E8395F3" w:rsidR="00B75A83" w:rsidRPr="00B75A83" w:rsidRDefault="00B75A83" w:rsidP="00B75A8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>Необходимость исполнения предписаний антимонопольного органа и/или рекомендаций арбитражного комитета заказчика и/или иного уполномоченного контролирующего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9478AF" w14:textId="6A1E03F3" w:rsidR="00B75A83" w:rsidRPr="00B75A83" w:rsidRDefault="00B75A83" w:rsidP="00B75A8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</w:t>
            </w: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882EDF6" w14:textId="77777777" w:rsidR="00374B58" w:rsidRDefault="00374B58" w:rsidP="00DD24DA">
      <w:pPr>
        <w:ind w:firstLine="0"/>
      </w:pPr>
    </w:p>
    <w:sectPr w:rsidR="00374B58">
      <w:headerReference w:type="even" r:id="rId52"/>
      <w:headerReference w:type="default" r:id="rId53"/>
      <w:headerReference w:type="first" r:id="rId5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360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78E"/>
    <w:multiLevelType w:val="multilevel"/>
    <w:tmpl w:val="177E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0A1D29"/>
    <w:rsid w:val="001573BD"/>
    <w:rsid w:val="00195599"/>
    <w:rsid w:val="00374B58"/>
    <w:rsid w:val="003E3692"/>
    <w:rsid w:val="00575412"/>
    <w:rsid w:val="005B49E1"/>
    <w:rsid w:val="005C0C37"/>
    <w:rsid w:val="007603EE"/>
    <w:rsid w:val="00797007"/>
    <w:rsid w:val="00951667"/>
    <w:rsid w:val="00AE6EBC"/>
    <w:rsid w:val="00B75A83"/>
    <w:rsid w:val="00BE3857"/>
    <w:rsid w:val="00CD1CA5"/>
    <w:rsid w:val="00DD24DA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9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12</cp:revision>
  <dcterms:created xsi:type="dcterms:W3CDTF">2019-02-21T08:44:00Z</dcterms:created>
  <dcterms:modified xsi:type="dcterms:W3CDTF">2019-04-05T10:56:00Z</dcterms:modified>
</cp:coreProperties>
</file>