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218"/>
        <w:gridCol w:w="1202"/>
        <w:gridCol w:w="897"/>
        <w:gridCol w:w="1150"/>
        <w:gridCol w:w="1136"/>
      </w:tblGrid>
      <w:tr w:rsidR="006D714C" w:rsidRPr="00647196" w:rsidTr="00735052">
        <w:trPr>
          <w:trHeight w:val="300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973BED" w:rsidRDefault="00973BED" w:rsidP="00216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714C" w:rsidRPr="00F7316B" w:rsidRDefault="000344E9" w:rsidP="0021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СПЕЦИФИКАЦИЯ</w:t>
            </w:r>
          </w:p>
        </w:tc>
      </w:tr>
      <w:tr w:rsidR="006D714C" w:rsidRPr="00647196" w:rsidTr="00735052">
        <w:trPr>
          <w:trHeight w:val="300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 Договору поставки №_______</w:t>
            </w:r>
            <w:proofErr w:type="gramStart"/>
            <w:r w:rsidRPr="00F7316B">
              <w:rPr>
                <w:rFonts w:ascii="Times New Roman" w:hAnsi="Times New Roman" w:cs="Times New Roman"/>
              </w:rPr>
              <w:t>от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6D714C" w:rsidRPr="00647196" w:rsidTr="00735052">
        <w:trPr>
          <w:trHeight w:val="367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____________________________и ОАО «Автономная теплоэнергетическая компания»</w:t>
            </w:r>
          </w:p>
        </w:tc>
      </w:tr>
      <w:tr w:rsidR="006D714C" w:rsidRPr="00647196" w:rsidTr="00735052">
        <w:trPr>
          <w:trHeight w:val="300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 xml:space="preserve">г. Краснодар                                                                </w:t>
            </w:r>
            <w:r w:rsidR="00F7316B" w:rsidRPr="00F7316B">
              <w:rPr>
                <w:rFonts w:ascii="Times New Roman" w:hAnsi="Times New Roman" w:cs="Times New Roman"/>
              </w:rPr>
              <w:t xml:space="preserve">                              </w:t>
            </w:r>
            <w:r w:rsidR="005F36A5">
              <w:rPr>
                <w:rFonts w:ascii="Times New Roman" w:hAnsi="Times New Roman" w:cs="Times New Roman"/>
              </w:rPr>
              <w:t xml:space="preserve"> «___» ______________ 2015</w:t>
            </w:r>
            <w:r w:rsidRPr="00F7316B">
              <w:rPr>
                <w:rFonts w:ascii="Times New Roman" w:hAnsi="Times New Roman" w:cs="Times New Roman"/>
              </w:rPr>
              <w:t>г.</w:t>
            </w:r>
          </w:p>
        </w:tc>
      </w:tr>
      <w:tr w:rsidR="006F6550" w:rsidRPr="00F7316B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№</w:t>
            </w:r>
          </w:p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п</w:t>
            </w:r>
            <w:proofErr w:type="gramEnd"/>
            <w:r w:rsidRPr="00F73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Наименование продукции и обозначение в соответствии с нормативно-технической документацией (НТД), название НТД</w:t>
            </w:r>
          </w:p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(ГОСТ, ТУ и пр.)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Цена без НДС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Сумма без НДС</w:t>
            </w: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8" w:type="dxa"/>
          </w:tcPr>
          <w:p w:rsidR="00BC7788" w:rsidRPr="00BC7788" w:rsidRDefault="00BC7788" w:rsidP="00470CF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BC7788">
              <w:rPr>
                <w:rFonts w:cs="Times New Roman"/>
                <w:lang w:val="ru-RU"/>
              </w:rPr>
              <w:t>Задвижка стальная литая клиновая с выдвижным шпинделем 30с41нж  фланцевое соединение с маховиком, PN 1,6мПа диаметром:</w:t>
            </w:r>
          </w:p>
        </w:tc>
        <w:tc>
          <w:tcPr>
            <w:tcW w:w="1202" w:type="dxa"/>
          </w:tcPr>
          <w:p w:rsidR="00BC7788" w:rsidRPr="00D12647" w:rsidRDefault="00BC7788" w:rsidP="00735052">
            <w:pPr>
              <w:pStyle w:val="a3"/>
              <w:spacing w:after="0"/>
              <w:jc w:val="center"/>
            </w:pPr>
          </w:p>
        </w:tc>
        <w:tc>
          <w:tcPr>
            <w:tcW w:w="897" w:type="dxa"/>
          </w:tcPr>
          <w:p w:rsidR="00BC7788" w:rsidRPr="00D12647" w:rsidRDefault="00BC7788" w:rsidP="00356D87">
            <w:pPr>
              <w:pStyle w:val="a3"/>
              <w:jc w:val="center"/>
            </w:pP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50 мм 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14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80 мм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20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100 мм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15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125 мм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10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150 мм 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24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200 мм 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22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250 мм 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8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BC7788">
              <w:rPr>
                <w:rFonts w:cs="Times New Roman"/>
                <w:lang w:val="ru-RU"/>
              </w:rPr>
              <w:t>Ду</w:t>
            </w:r>
            <w:proofErr w:type="spellEnd"/>
            <w:r w:rsidRPr="00BC7788">
              <w:rPr>
                <w:rFonts w:cs="Times New Roman"/>
                <w:lang w:val="ru-RU"/>
              </w:rPr>
              <w:t xml:space="preserve"> 300 мм 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BC7788">
              <w:rPr>
                <w:rFonts w:ascii="Times New Roman" w:hAnsi="Times New Roman" w:cs="Times New Roman"/>
              </w:rPr>
              <w:t>Задвижка стальная литая клиновая с выдвижным шпинделем 30с64нж под приварку с маховиком, PN 2,5мПа диаметром</w:t>
            </w:r>
            <w:r w:rsidRPr="00BC7788">
              <w:rPr>
                <w:rFonts w:ascii="Times New Roman" w:hAnsi="Times New Roman" w:cs="Times New Roman"/>
              </w:rPr>
              <w:tab/>
            </w: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300 мм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Pr="000C06EA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BC7788">
              <w:rPr>
                <w:rFonts w:ascii="Times New Roman" w:hAnsi="Times New Roman" w:cs="Times New Roman"/>
              </w:rPr>
              <w:t>Задвижка стальная литая клиновая с выдвижным шпинделем 30с564нж под приварку с ручным редуктором, PN 2,5мПа диаметром:</w:t>
            </w:r>
            <w:r w:rsidRPr="00BC77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350 мм – 1шт.</w:t>
            </w:r>
            <w:r w:rsidRPr="00BC7788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2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400 мм – 6 шт.</w:t>
            </w:r>
            <w:r w:rsidRPr="00BC7788">
              <w:rPr>
                <w:rFonts w:ascii="Times New Roman" w:hAnsi="Times New Roman" w:cs="Times New Roman"/>
              </w:rPr>
              <w:tab/>
              <w:t>6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500 мм – 3 шт.</w:t>
            </w:r>
            <w:r w:rsidRPr="00BC7788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3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600 мм – 2 шт.</w:t>
            </w:r>
            <w:r w:rsidRPr="00BC7788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2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BC7788" w:rsidRDefault="00BC778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8" w:type="dxa"/>
          </w:tcPr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BC7788">
              <w:rPr>
                <w:rFonts w:ascii="Times New Roman" w:hAnsi="Times New Roman" w:cs="Times New Roman"/>
              </w:rPr>
              <w:t>Задвижка стальная литая клиновая с выдвижным шпинделем 30с964нж под приварку с электроприводом, PN 2,5мПа диаметром</w:t>
            </w:r>
            <w:r w:rsidRPr="00BC7788">
              <w:rPr>
                <w:rFonts w:ascii="Times New Roman" w:hAnsi="Times New Roman" w:cs="Times New Roman"/>
              </w:rPr>
              <w:tab/>
            </w:r>
          </w:p>
          <w:p w:rsidR="00BC7788" w:rsidRPr="00BC7788" w:rsidRDefault="00BC7788" w:rsidP="00470CF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788">
              <w:rPr>
                <w:rFonts w:ascii="Times New Roman" w:hAnsi="Times New Roman" w:cs="Times New Roman"/>
              </w:rPr>
              <w:t>Ду</w:t>
            </w:r>
            <w:proofErr w:type="spellEnd"/>
            <w:r w:rsidRPr="00BC7788">
              <w:rPr>
                <w:rFonts w:ascii="Times New Roman" w:hAnsi="Times New Roman" w:cs="Times New Roman"/>
              </w:rPr>
              <w:t xml:space="preserve"> 500 мм </w:t>
            </w:r>
          </w:p>
        </w:tc>
        <w:tc>
          <w:tcPr>
            <w:tcW w:w="1202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 w:rsidRPr="007F1C65">
              <w:rPr>
                <w:rFonts w:cs="Times New Roman"/>
                <w:bCs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BC7788" w:rsidRPr="007F1C65" w:rsidRDefault="00BC7788" w:rsidP="00470CF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1C65">
              <w:rPr>
                <w:rFonts w:cs="Times New Roman"/>
                <w:bCs/>
                <w:lang w:val="ru-RU"/>
              </w:rPr>
              <w:t>1</w:t>
            </w:r>
          </w:p>
        </w:tc>
        <w:tc>
          <w:tcPr>
            <w:tcW w:w="1150" w:type="dxa"/>
            <w:vAlign w:val="center"/>
          </w:tcPr>
          <w:p w:rsidR="00BC7788" w:rsidRPr="00913024" w:rsidRDefault="00BC7788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C7788" w:rsidRPr="00431356" w:rsidRDefault="00BC778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88" w:rsidRPr="00E466D5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vAlign w:val="center"/>
          </w:tcPr>
          <w:p w:rsidR="00BC7788" w:rsidRPr="00F7316B" w:rsidRDefault="00BC7788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218" w:type="dxa"/>
          </w:tcPr>
          <w:p w:rsidR="00BC7788" w:rsidRPr="00E466D5" w:rsidRDefault="00BC7788" w:rsidP="00356D87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Итого:</w:t>
            </w:r>
          </w:p>
        </w:tc>
        <w:tc>
          <w:tcPr>
            <w:tcW w:w="1202" w:type="dxa"/>
            <w:vAlign w:val="center"/>
          </w:tcPr>
          <w:p w:rsidR="00BC7788" w:rsidRPr="00E466D5" w:rsidRDefault="00BC7788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7788" w:rsidRPr="00E466D5" w:rsidRDefault="00BC7788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C7788" w:rsidRPr="00E466D5" w:rsidRDefault="00BC7788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C7788" w:rsidRPr="00E466D5" w:rsidRDefault="00BC7788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C7788" w:rsidRPr="00E466D5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vAlign w:val="center"/>
          </w:tcPr>
          <w:p w:rsidR="00BC7788" w:rsidRPr="00F7316B" w:rsidRDefault="00BC7788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218" w:type="dxa"/>
          </w:tcPr>
          <w:p w:rsidR="00BC7788" w:rsidRPr="00E466D5" w:rsidRDefault="00BC7788" w:rsidP="00356D87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 xml:space="preserve"> НДС 18%</w:t>
            </w:r>
          </w:p>
        </w:tc>
        <w:tc>
          <w:tcPr>
            <w:tcW w:w="1202" w:type="dxa"/>
            <w:vAlign w:val="center"/>
          </w:tcPr>
          <w:p w:rsidR="00BC7788" w:rsidRPr="00E466D5" w:rsidRDefault="00BC7788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7788" w:rsidRPr="00E466D5" w:rsidRDefault="00BC7788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C7788" w:rsidRPr="00E466D5" w:rsidRDefault="00BC7788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C7788" w:rsidRPr="00E466D5" w:rsidRDefault="00BC7788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C7788" w:rsidRPr="00E466D5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vAlign w:val="center"/>
          </w:tcPr>
          <w:p w:rsidR="00BC7788" w:rsidRPr="00F7316B" w:rsidRDefault="00BC7788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218" w:type="dxa"/>
          </w:tcPr>
          <w:p w:rsidR="00BC7788" w:rsidRPr="00E466D5" w:rsidRDefault="00BC7788" w:rsidP="00356D87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Всего к оплате:</w:t>
            </w:r>
          </w:p>
        </w:tc>
        <w:tc>
          <w:tcPr>
            <w:tcW w:w="1202" w:type="dxa"/>
            <w:vAlign w:val="center"/>
          </w:tcPr>
          <w:p w:rsidR="00BC7788" w:rsidRPr="00E466D5" w:rsidRDefault="00BC7788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C7788" w:rsidRPr="00E466D5" w:rsidRDefault="00BC7788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C7788" w:rsidRPr="00E466D5" w:rsidRDefault="00BC7788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C7788" w:rsidRPr="00E466D5" w:rsidRDefault="00BC7788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A3E69" w:rsidRDefault="00DA3E69" w:rsidP="00DA3E69">
      <w:pPr>
        <w:spacing w:after="0" w:line="240" w:lineRule="auto"/>
        <w:rPr>
          <w:rFonts w:ascii="Times New Roman" w:hAnsi="Times New Roman" w:cs="Times New Roman"/>
          <w:b/>
        </w:rPr>
      </w:pPr>
    </w:p>
    <w:p w:rsidR="006F6550" w:rsidRPr="00DA3E69" w:rsidRDefault="006F6550" w:rsidP="009B3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E69">
        <w:rPr>
          <w:rFonts w:ascii="Times New Roman" w:hAnsi="Times New Roman" w:cs="Times New Roman"/>
          <w:b/>
        </w:rPr>
        <w:t>1. Условия поставки Товара:</w:t>
      </w:r>
      <w:r w:rsidRPr="00DA3E69">
        <w:rPr>
          <w:rFonts w:ascii="Times New Roman" w:hAnsi="Times New Roman" w:cs="Times New Roman"/>
        </w:rPr>
        <w:t xml:space="preserve"> поставка Товара Поставщиком производится</w:t>
      </w:r>
      <w:r w:rsidR="00D12647">
        <w:rPr>
          <w:rFonts w:ascii="Times New Roman" w:hAnsi="Times New Roman" w:cs="Times New Roman"/>
        </w:rPr>
        <w:t xml:space="preserve"> до </w:t>
      </w:r>
      <w:r w:rsidR="00731136">
        <w:rPr>
          <w:rFonts w:ascii="Times New Roman" w:hAnsi="Times New Roman" w:cs="Times New Roman"/>
        </w:rPr>
        <w:t>10 мая</w:t>
      </w:r>
      <w:bookmarkStart w:id="0" w:name="_GoBack"/>
      <w:bookmarkEnd w:id="0"/>
      <w:r w:rsidR="00735052">
        <w:rPr>
          <w:rFonts w:ascii="Times New Roman" w:hAnsi="Times New Roman" w:cs="Times New Roman"/>
        </w:rPr>
        <w:t xml:space="preserve"> 2015</w:t>
      </w:r>
      <w:r w:rsidRPr="00DA3E69">
        <w:rPr>
          <w:rFonts w:ascii="Times New Roman" w:hAnsi="Times New Roman" w:cs="Times New Roman"/>
        </w:rPr>
        <w:t>г. Доставка Товара производится транспортом Поставщика. Товар поставляется в упаковке предусмотренной заводом изготовителем. Товар (продукция) должен быть новым (не бывшим в употреблении) Российского или Белорусского производства.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</w:t>
      </w:r>
    </w:p>
    <w:p w:rsidR="006F6550" w:rsidRPr="00DA3E69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DA3E69">
        <w:rPr>
          <w:rFonts w:ascii="Times New Roman" w:hAnsi="Times New Roman" w:cs="Times New Roman"/>
          <w:b/>
        </w:rPr>
        <w:t xml:space="preserve">2. Адрес грузополучателя: </w:t>
      </w:r>
      <w:r w:rsidRPr="00DA3E69">
        <w:rPr>
          <w:rFonts w:ascii="Times New Roman" w:hAnsi="Times New Roman" w:cs="Times New Roman"/>
        </w:rPr>
        <w:t>Филиал ОАО «АТЭК» «</w:t>
      </w:r>
      <w:proofErr w:type="spellStart"/>
      <w:r w:rsidR="00BC7788">
        <w:rPr>
          <w:rFonts w:ascii="Times New Roman" w:hAnsi="Times New Roman" w:cs="Times New Roman"/>
        </w:rPr>
        <w:t>Краснодартеплоэнерго</w:t>
      </w:r>
      <w:proofErr w:type="spellEnd"/>
      <w:r w:rsidR="00BC7788">
        <w:rPr>
          <w:rFonts w:ascii="Times New Roman" w:hAnsi="Times New Roman" w:cs="Times New Roman"/>
        </w:rPr>
        <w:t>» г. Краснодар</w:t>
      </w:r>
      <w:r w:rsidRPr="00DA3E69">
        <w:rPr>
          <w:rFonts w:ascii="Times New Roman" w:hAnsi="Times New Roman" w:cs="Times New Roman"/>
        </w:rPr>
        <w:t xml:space="preserve">, </w:t>
      </w:r>
    </w:p>
    <w:p w:rsidR="006F6550" w:rsidRPr="00DA3E69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DA3E69">
        <w:rPr>
          <w:rFonts w:ascii="Times New Roman" w:hAnsi="Times New Roman" w:cs="Times New Roman"/>
        </w:rPr>
        <w:t xml:space="preserve">ул. </w:t>
      </w:r>
      <w:r w:rsidR="00BC7788">
        <w:rPr>
          <w:rFonts w:ascii="Times New Roman" w:hAnsi="Times New Roman" w:cs="Times New Roman"/>
        </w:rPr>
        <w:t>Селезнева, 199.</w:t>
      </w:r>
    </w:p>
    <w:p w:rsidR="006F6550" w:rsidRPr="00DA3E69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DA3E69">
        <w:rPr>
          <w:rFonts w:ascii="Times New Roman" w:hAnsi="Times New Roman" w:cs="Times New Roman"/>
          <w:b/>
        </w:rPr>
        <w:t xml:space="preserve">3. Место приёмки (доставки) Товара: </w:t>
      </w:r>
      <w:r w:rsidRPr="00DA3E69">
        <w:rPr>
          <w:rFonts w:ascii="Times New Roman" w:hAnsi="Times New Roman" w:cs="Times New Roman"/>
        </w:rPr>
        <w:t xml:space="preserve">г. </w:t>
      </w:r>
      <w:r w:rsidR="00BC7788">
        <w:rPr>
          <w:rFonts w:ascii="Times New Roman" w:hAnsi="Times New Roman" w:cs="Times New Roman"/>
        </w:rPr>
        <w:t xml:space="preserve">Краснодар, </w:t>
      </w:r>
      <w:proofErr w:type="spellStart"/>
      <w:r w:rsidR="00BC7788">
        <w:rPr>
          <w:rFonts w:ascii="Times New Roman" w:hAnsi="Times New Roman" w:cs="Times New Roman"/>
        </w:rPr>
        <w:t>ул</w:t>
      </w:r>
      <w:proofErr w:type="gramStart"/>
      <w:r w:rsidR="00BC7788">
        <w:rPr>
          <w:rFonts w:ascii="Times New Roman" w:hAnsi="Times New Roman" w:cs="Times New Roman"/>
        </w:rPr>
        <w:t>.С</w:t>
      </w:r>
      <w:proofErr w:type="gramEnd"/>
      <w:r w:rsidR="00BC7788">
        <w:rPr>
          <w:rFonts w:ascii="Times New Roman" w:hAnsi="Times New Roman" w:cs="Times New Roman"/>
        </w:rPr>
        <w:t>елезнева</w:t>
      </w:r>
      <w:proofErr w:type="spellEnd"/>
      <w:r w:rsidR="00BC7788">
        <w:rPr>
          <w:rFonts w:ascii="Times New Roman" w:hAnsi="Times New Roman" w:cs="Times New Roman"/>
        </w:rPr>
        <w:t>, 199.</w:t>
      </w:r>
    </w:p>
    <w:p w:rsidR="00BC7788" w:rsidRPr="00BC7788" w:rsidRDefault="006F6550" w:rsidP="00BC778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DA3E69">
        <w:rPr>
          <w:rFonts w:ascii="Times New Roman" w:hAnsi="Times New Roman" w:cs="Times New Roman"/>
          <w:b/>
          <w:bCs/>
        </w:rPr>
        <w:t>4. Порядок расчёта:</w:t>
      </w:r>
      <w:r w:rsidR="00BC7788" w:rsidRPr="00BC778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C7788" w:rsidRPr="00BC7788">
        <w:rPr>
          <w:rFonts w:ascii="Times New Roman" w:eastAsia="Lucida Sans Unicode" w:hAnsi="Times New Roman" w:cs="Times New Roman"/>
          <w:kern w:val="1"/>
          <w:lang w:eastAsia="hi-IN" w:bidi="hi-IN"/>
        </w:rPr>
        <w:t>Оплата за поставленный Товар осуществляется в 3 этапа: 30% - предоплата с момента заключения договора в течение 5 (пяти) банковских дней, 30% - в течение 7 (семи) банковских дней с момента поставки товара на склад покупателя, 40% в течения 30 (тридцати) банковских дней с момента поставки.</w:t>
      </w:r>
    </w:p>
    <w:p w:rsidR="00D12647" w:rsidRPr="00D12647" w:rsidRDefault="00BC7788" w:rsidP="00D12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</w:rPr>
        <w:t xml:space="preserve"> </w:t>
      </w:r>
      <w:r w:rsidR="003330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6550" w:rsidRDefault="006F6550" w:rsidP="006F6550">
      <w:pPr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6"/>
      </w:tblGrid>
      <w:tr w:rsidR="006F6550" w:rsidTr="0099374D">
        <w:tc>
          <w:tcPr>
            <w:tcW w:w="4615" w:type="dxa"/>
          </w:tcPr>
          <w:p w:rsidR="006F6550" w:rsidRDefault="006F6550" w:rsidP="0099374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ПОСТАВЩИК: </w:t>
            </w:r>
          </w:p>
          <w:p w:rsidR="006F6550" w:rsidRDefault="006F6550" w:rsidP="0099374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  <w:p w:rsidR="006F6550" w:rsidRDefault="006F6550" w:rsidP="0099374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F6550" w:rsidRDefault="006F6550" w:rsidP="0099374D">
            <w:pPr>
              <w:tabs>
                <w:tab w:val="left" w:pos="2146"/>
              </w:tabs>
              <w:rPr>
                <w:rFonts w:ascii="Times New Roman" w:eastAsia="Calibri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________________/ ________________/</w:t>
            </w:r>
          </w:p>
        </w:tc>
        <w:tc>
          <w:tcPr>
            <w:tcW w:w="4616" w:type="dxa"/>
          </w:tcPr>
          <w:p w:rsidR="006F6550" w:rsidRPr="000C06EA" w:rsidRDefault="006F6550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                  ПОКУПАТЕЛЬ:</w:t>
            </w:r>
          </w:p>
          <w:p w:rsidR="006F6550" w:rsidRPr="000C06EA" w:rsidRDefault="005F36A5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Директор по строительству</w:t>
            </w:r>
            <w:r w:rsidR="006F6550"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ОАО «АТЭК»</w:t>
            </w:r>
          </w:p>
          <w:p w:rsidR="006F6550" w:rsidRPr="000C06EA" w:rsidRDefault="006F6550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6F6550" w:rsidRPr="00973BED" w:rsidRDefault="006F6550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</w:t>
            </w:r>
            <w:r w:rsidR="005F36A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_____________________Хайров Р.З.</w:t>
            </w:r>
          </w:p>
        </w:tc>
      </w:tr>
    </w:tbl>
    <w:p w:rsidR="006F6550" w:rsidRDefault="006F6550" w:rsidP="00973BED"/>
    <w:p w:rsidR="006F6550" w:rsidRDefault="006F6550" w:rsidP="00973BED"/>
    <w:sectPr w:rsidR="006F6550" w:rsidSect="00973BED">
      <w:footerReference w:type="default" r:id="rId9"/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C3" w:rsidRDefault="004C62C3" w:rsidP="006F6550">
      <w:pPr>
        <w:spacing w:after="0" w:line="240" w:lineRule="auto"/>
      </w:pPr>
      <w:r>
        <w:separator/>
      </w:r>
    </w:p>
  </w:endnote>
  <w:endnote w:type="continuationSeparator" w:id="0">
    <w:p w:rsidR="004C62C3" w:rsidRDefault="004C62C3" w:rsidP="006F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50" w:rsidRPr="006F6550" w:rsidRDefault="006F6550" w:rsidP="006F6550">
    <w:pPr>
      <w:pStyle w:val="aa"/>
      <w:tabs>
        <w:tab w:val="clear" w:pos="4677"/>
        <w:tab w:val="clear" w:pos="9355"/>
        <w:tab w:val="left" w:pos="7010"/>
      </w:tabs>
      <w:rPr>
        <w:rFonts w:ascii="Times New Roman" w:hAnsi="Times New Roman" w:cs="Times New Roman"/>
      </w:rPr>
    </w:pPr>
    <w:r w:rsidRPr="006F6550">
      <w:rPr>
        <w:rFonts w:ascii="Times New Roman" w:hAnsi="Times New Roman" w:cs="Times New Roman"/>
      </w:rPr>
      <w:t>_________________Поставщик</w:t>
    </w:r>
    <w:r w:rsidRPr="006F6550">
      <w:rPr>
        <w:rFonts w:ascii="Times New Roman" w:hAnsi="Times New Roman" w:cs="Times New Roman"/>
      </w:rPr>
      <w:tab/>
      <w:t>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C3" w:rsidRDefault="004C62C3" w:rsidP="006F6550">
      <w:pPr>
        <w:spacing w:after="0" w:line="240" w:lineRule="auto"/>
      </w:pPr>
      <w:r>
        <w:separator/>
      </w:r>
    </w:p>
  </w:footnote>
  <w:footnote w:type="continuationSeparator" w:id="0">
    <w:p w:rsidR="004C62C3" w:rsidRDefault="004C62C3" w:rsidP="006F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69DC"/>
    <w:multiLevelType w:val="hybridMultilevel"/>
    <w:tmpl w:val="D45C64DA"/>
    <w:lvl w:ilvl="0" w:tplc="94D06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9"/>
    <w:rsid w:val="00022C9A"/>
    <w:rsid w:val="000344E9"/>
    <w:rsid w:val="000C06EA"/>
    <w:rsid w:val="00181011"/>
    <w:rsid w:val="00200537"/>
    <w:rsid w:val="00216919"/>
    <w:rsid w:val="002653A0"/>
    <w:rsid w:val="002659D2"/>
    <w:rsid w:val="00283198"/>
    <w:rsid w:val="002858F3"/>
    <w:rsid w:val="002F0D53"/>
    <w:rsid w:val="00305DE1"/>
    <w:rsid w:val="003330FA"/>
    <w:rsid w:val="0034764E"/>
    <w:rsid w:val="00394FF8"/>
    <w:rsid w:val="003B1875"/>
    <w:rsid w:val="003B225D"/>
    <w:rsid w:val="003D3B50"/>
    <w:rsid w:val="003F24CD"/>
    <w:rsid w:val="00431356"/>
    <w:rsid w:val="00444413"/>
    <w:rsid w:val="00461B96"/>
    <w:rsid w:val="00467C7C"/>
    <w:rsid w:val="004C62C3"/>
    <w:rsid w:val="005825AC"/>
    <w:rsid w:val="00585EC4"/>
    <w:rsid w:val="0059664C"/>
    <w:rsid w:val="005C05C3"/>
    <w:rsid w:val="005F36A5"/>
    <w:rsid w:val="006327E9"/>
    <w:rsid w:val="00647196"/>
    <w:rsid w:val="006511F7"/>
    <w:rsid w:val="00671D18"/>
    <w:rsid w:val="00675AC1"/>
    <w:rsid w:val="0068112C"/>
    <w:rsid w:val="006D714C"/>
    <w:rsid w:val="006F6550"/>
    <w:rsid w:val="00731136"/>
    <w:rsid w:val="00735052"/>
    <w:rsid w:val="007E6BB8"/>
    <w:rsid w:val="00852B48"/>
    <w:rsid w:val="00880A54"/>
    <w:rsid w:val="00883AB2"/>
    <w:rsid w:val="00913024"/>
    <w:rsid w:val="00933189"/>
    <w:rsid w:val="00936AAB"/>
    <w:rsid w:val="00973BED"/>
    <w:rsid w:val="009B347D"/>
    <w:rsid w:val="009E671F"/>
    <w:rsid w:val="00A52881"/>
    <w:rsid w:val="00A73F97"/>
    <w:rsid w:val="00A973DB"/>
    <w:rsid w:val="00AB12AB"/>
    <w:rsid w:val="00AF1D0A"/>
    <w:rsid w:val="00B05C44"/>
    <w:rsid w:val="00B069FE"/>
    <w:rsid w:val="00B65F77"/>
    <w:rsid w:val="00BB7170"/>
    <w:rsid w:val="00BC6F71"/>
    <w:rsid w:val="00BC7788"/>
    <w:rsid w:val="00BE06CB"/>
    <w:rsid w:val="00C14083"/>
    <w:rsid w:val="00C24D18"/>
    <w:rsid w:val="00CB014D"/>
    <w:rsid w:val="00CC50DB"/>
    <w:rsid w:val="00D12647"/>
    <w:rsid w:val="00D433BF"/>
    <w:rsid w:val="00D54A01"/>
    <w:rsid w:val="00DA3E69"/>
    <w:rsid w:val="00DB75FF"/>
    <w:rsid w:val="00DF1D3F"/>
    <w:rsid w:val="00E31D8A"/>
    <w:rsid w:val="00E466D5"/>
    <w:rsid w:val="00E73E87"/>
    <w:rsid w:val="00EC5AF1"/>
    <w:rsid w:val="00EF1D43"/>
    <w:rsid w:val="00EF6111"/>
    <w:rsid w:val="00F7316B"/>
    <w:rsid w:val="00F7739C"/>
    <w:rsid w:val="00FB5AF0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  <w:style w:type="paragraph" w:customStyle="1" w:styleId="Standard">
    <w:name w:val="Standard"/>
    <w:rsid w:val="00BC778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  <w:style w:type="paragraph" w:customStyle="1" w:styleId="Standard">
    <w:name w:val="Standard"/>
    <w:rsid w:val="00BC778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E935-29C0-4DC1-8E5C-9C387924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АТЭК</dc:creator>
  <cp:lastModifiedBy>Шестопалова Елена Алексеевна</cp:lastModifiedBy>
  <cp:revision>7</cp:revision>
  <cp:lastPrinted>2014-04-07T04:20:00Z</cp:lastPrinted>
  <dcterms:created xsi:type="dcterms:W3CDTF">2015-02-04T10:55:00Z</dcterms:created>
  <dcterms:modified xsi:type="dcterms:W3CDTF">2015-03-17T13:59:00Z</dcterms:modified>
</cp:coreProperties>
</file>