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B3A0B" w:rsidRPr="007D0CDB" w:rsidRDefault="00EC27F9" w:rsidP="00DB3A0B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</w:t>
      </w:r>
      <w:r w:rsidR="00DB3A0B">
        <w:rPr>
          <w:b/>
          <w:sz w:val="24"/>
        </w:rPr>
        <w:t xml:space="preserve">оказание услуг по проведению экспертизы промышленной безопасности </w:t>
      </w:r>
      <w:r w:rsidR="00C57A96" w:rsidRPr="00C57A96">
        <w:rPr>
          <w:b/>
          <w:sz w:val="24"/>
        </w:rPr>
        <w:t>и паспортизации</w:t>
      </w:r>
      <w:r w:rsidR="00C57A96">
        <w:rPr>
          <w:b/>
          <w:sz w:val="24"/>
        </w:rPr>
        <w:t xml:space="preserve"> </w:t>
      </w:r>
      <w:r w:rsidR="00DB3A0B">
        <w:rPr>
          <w:b/>
          <w:sz w:val="24"/>
        </w:rPr>
        <w:t>тепловых сетей с температурой теплоносителя выше 115</w:t>
      </w:r>
      <w:proofErr w:type="gramStart"/>
      <w:r w:rsidR="00DB3A0B">
        <w:rPr>
          <w:b/>
          <w:sz w:val="24"/>
        </w:rPr>
        <w:t xml:space="preserve"> С</w:t>
      </w:r>
      <w:proofErr w:type="gramEnd"/>
      <w:r w:rsidR="00DB3A0B">
        <w:rPr>
          <w:b/>
          <w:sz w:val="24"/>
        </w:rPr>
        <w:t xml:space="preserve"> на объектах АО «АТЭК» 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DB3A0B" w:rsidRPr="00DB3A0B">
        <w:rPr>
          <w:bCs/>
          <w:sz w:val="24"/>
          <w:lang w:eastAsia="ru-RU"/>
        </w:rPr>
        <w:t xml:space="preserve">оказание услуг по проведению экспертизы промышленной безопасности </w:t>
      </w:r>
      <w:r w:rsidR="00C57A96" w:rsidRPr="00C57A96">
        <w:rPr>
          <w:bCs/>
          <w:sz w:val="24"/>
          <w:lang w:eastAsia="ru-RU"/>
        </w:rPr>
        <w:t>и паспортизации</w:t>
      </w:r>
      <w:r w:rsidR="00C57A96">
        <w:rPr>
          <w:bCs/>
          <w:sz w:val="24"/>
          <w:lang w:eastAsia="ru-RU"/>
        </w:rPr>
        <w:t xml:space="preserve"> </w:t>
      </w:r>
      <w:r w:rsidR="00DB3A0B" w:rsidRPr="00DB3A0B">
        <w:rPr>
          <w:bCs/>
          <w:sz w:val="24"/>
          <w:lang w:eastAsia="ru-RU"/>
        </w:rPr>
        <w:t>тепловых сетей с температурой теплоносителя выше 115</w:t>
      </w:r>
      <w:proofErr w:type="gramStart"/>
      <w:r w:rsidR="00DB3A0B" w:rsidRPr="00DB3A0B">
        <w:rPr>
          <w:bCs/>
          <w:sz w:val="24"/>
          <w:lang w:eastAsia="ru-RU"/>
        </w:rPr>
        <w:t xml:space="preserve"> С</w:t>
      </w:r>
      <w:proofErr w:type="gramEnd"/>
      <w:r w:rsidR="00DB3A0B" w:rsidRPr="00DB3A0B">
        <w:rPr>
          <w:bCs/>
          <w:sz w:val="24"/>
          <w:lang w:eastAsia="ru-RU"/>
        </w:rPr>
        <w:t xml:space="preserve"> на объектах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DB3A0B" w:rsidRPr="00DB3A0B">
        <w:rPr>
          <w:bCs/>
          <w:sz w:val="24"/>
          <w:lang w:eastAsia="ru-RU"/>
        </w:rPr>
        <w:t xml:space="preserve">оказание услуг по проведению экспертизы промышленной безопасности </w:t>
      </w:r>
      <w:r w:rsidR="00C57A96" w:rsidRPr="00C57A96">
        <w:rPr>
          <w:bCs/>
          <w:sz w:val="24"/>
          <w:lang w:eastAsia="ru-RU"/>
        </w:rPr>
        <w:t>и паспортизации</w:t>
      </w:r>
      <w:r w:rsidR="00C57A96">
        <w:rPr>
          <w:bCs/>
          <w:sz w:val="24"/>
          <w:lang w:eastAsia="ru-RU"/>
        </w:rPr>
        <w:t xml:space="preserve"> </w:t>
      </w:r>
      <w:r w:rsidR="00DB3A0B" w:rsidRPr="00DB3A0B">
        <w:rPr>
          <w:bCs/>
          <w:sz w:val="24"/>
          <w:lang w:eastAsia="ru-RU"/>
        </w:rPr>
        <w:t>тепловых сетей с температурой теплоносителя выше 115</w:t>
      </w:r>
      <w:proofErr w:type="gramStart"/>
      <w:r w:rsidR="00DB3A0B" w:rsidRPr="00DB3A0B">
        <w:rPr>
          <w:bCs/>
          <w:sz w:val="24"/>
          <w:lang w:eastAsia="ru-RU"/>
        </w:rPr>
        <w:t xml:space="preserve"> С</w:t>
      </w:r>
      <w:proofErr w:type="gramEnd"/>
      <w:r w:rsidR="00DB3A0B" w:rsidRPr="00DB3A0B">
        <w:rPr>
          <w:bCs/>
          <w:sz w:val="24"/>
          <w:lang w:eastAsia="ru-RU"/>
        </w:rPr>
        <w:t xml:space="preserve"> на объектах АО «АТЭК»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EC27F9" w:rsidRPr="009F2DC0" w:rsidTr="00EC27F9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1703A" w:rsidRPr="009F2DC0" w:rsidTr="00B1703A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9F2DC0" w:rsidRDefault="00B1703A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EC27F9" w:rsidRPr="009F2DC0" w:rsidTr="00EC27F9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B1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  <w:r>
              <w:rPr>
                <w:sz w:val="22"/>
                <w:szCs w:val="22"/>
                <w:lang w:eastAsia="ru-RU"/>
              </w:rPr>
              <w:t xml:space="preserve">(до </w:t>
            </w:r>
            <w:r w:rsidR="00B1703A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B1703A">
              <w:rPr>
                <w:sz w:val="22"/>
                <w:szCs w:val="22"/>
                <w:lang w:eastAsia="ru-RU"/>
              </w:rPr>
              <w:t>сентября</w:t>
            </w:r>
            <w:r>
              <w:rPr>
                <w:sz w:val="22"/>
                <w:szCs w:val="22"/>
                <w:lang w:eastAsia="ru-RU"/>
              </w:rPr>
              <w:t xml:space="preserve"> 201</w:t>
            </w:r>
            <w:r w:rsidR="00B1703A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F4A02" w:rsidRPr="009F2DC0" w:rsidTr="000D1B0F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A02" w:rsidRPr="003D3939" w:rsidRDefault="00EF4A02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Pr="004250F6" w:rsidRDefault="00EF4A02" w:rsidP="009C3CCD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EF4A02" w:rsidP="009C3CCD">
            <w:pPr>
              <w:pStyle w:val="a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осуществляется  в течение 30 (тридцати) календарных дней </w:t>
            </w:r>
            <w:r>
              <w:rPr>
                <w:szCs w:val="22"/>
              </w:rPr>
              <w:t>после подписания акта выполненных работ</w:t>
            </w:r>
          </w:p>
          <w:p w:rsidR="00EF4A02" w:rsidRDefault="00EF4A02" w:rsidP="009C3CCD">
            <w:pPr>
              <w:pStyle w:val="a3"/>
              <w:rPr>
                <w:szCs w:val="22"/>
              </w:rPr>
            </w:pPr>
          </w:p>
          <w:p w:rsidR="00EF4A02" w:rsidRPr="004250F6" w:rsidRDefault="00EF4A02" w:rsidP="00661AAA">
            <w:pPr>
              <w:pStyle w:val="a3"/>
              <w:ind w:left="0"/>
              <w:rPr>
                <w:szCs w:val="22"/>
              </w:rPr>
            </w:pPr>
          </w:p>
        </w:tc>
      </w:tr>
      <w:tr w:rsidR="00EC27F9" w:rsidRPr="009F2DC0" w:rsidTr="000D1B0F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0D1B0F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0D1B0F" w:rsidRPr="00D700E7" w:rsidRDefault="000D1B0F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EF2F62" w:rsidRDefault="00EC27F9" w:rsidP="0023462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EC27F9" w:rsidRPr="009F2DC0" w:rsidTr="000D1B0F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0D1B0F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Default="00EC27F9" w:rsidP="000D1B0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0D1B0F" w:rsidRPr="00D700E7" w:rsidRDefault="000D1B0F" w:rsidP="000D1B0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EC27F9" w:rsidRPr="009F2DC0" w:rsidTr="00EC27F9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0D1B0F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B0F" w:rsidRDefault="000D1B0F" w:rsidP="0023462B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  <w:r w:rsidRPr="00C01D26"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EC27F9" w:rsidRPr="00D700E7" w:rsidRDefault="00EC27F9" w:rsidP="0023462B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 xml:space="preserve">Приложение: </w:t>
            </w:r>
            <w:r w:rsidR="000D1B0F">
              <w:rPr>
                <w:sz w:val="24"/>
                <w:lang w:eastAsia="ru-RU"/>
              </w:rPr>
              <w:t>Копия сертификата</w:t>
            </w:r>
            <w:r w:rsidRPr="00D700E7">
              <w:rPr>
                <w:sz w:val="24"/>
                <w:lang w:eastAsia="ru-RU"/>
              </w:rPr>
              <w:t>.</w:t>
            </w:r>
          </w:p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0D1B0F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75117" w:rsidRDefault="00375117" w:rsidP="0037511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0D1B0F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0D1B0F"/>
    <w:rsid w:val="00375117"/>
    <w:rsid w:val="00661AAA"/>
    <w:rsid w:val="008300D2"/>
    <w:rsid w:val="00AD4FC6"/>
    <w:rsid w:val="00B1703A"/>
    <w:rsid w:val="00C11116"/>
    <w:rsid w:val="00C57A96"/>
    <w:rsid w:val="00DB3A0B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2017-03-14T08:28:00Z</cp:lastPrinted>
  <dcterms:created xsi:type="dcterms:W3CDTF">2017-03-13T13:11:00Z</dcterms:created>
  <dcterms:modified xsi:type="dcterms:W3CDTF">2017-04-12T13:00:00Z</dcterms:modified>
</cp:coreProperties>
</file>